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07" w:rsidRPr="00652FD2" w:rsidRDefault="00E07B07" w:rsidP="00E07B07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52FD2">
        <w:rPr>
          <w:rFonts w:ascii="Times New Roman" w:hAnsi="Times New Roman" w:cs="Times New Roman"/>
          <w:b/>
          <w:sz w:val="24"/>
          <w:szCs w:val="24"/>
          <w:lang w:val="ru-RU"/>
        </w:rPr>
        <w:t>О толерантности</w:t>
      </w:r>
    </w:p>
    <w:p w:rsidR="00E07B07" w:rsidRPr="00652FD2" w:rsidRDefault="00E07B07" w:rsidP="00E07B0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7B07" w:rsidRPr="00652FD2" w:rsidRDefault="00E07B07" w:rsidP="00E07B0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7B07" w:rsidRPr="00652FD2" w:rsidRDefault="00E07B07" w:rsidP="00E07B0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2FD2">
        <w:rPr>
          <w:rFonts w:ascii="Times New Roman" w:hAnsi="Times New Roman" w:cs="Times New Roman"/>
          <w:sz w:val="24"/>
          <w:szCs w:val="24"/>
          <w:lang w:val="ru-RU"/>
        </w:rPr>
        <w:t>Международный день толерантности отмечается ежегодно 16 ноября. Этот день был учрежден на основе "Декларации принципов терпимости", которая была принята на 28-й Генеральной конференции ЮНЕСКО в 1995 году. В этой декларации подчеркивается важность терпимости и уважения к различиям между людьми, осуждаются все формы нетерпимости и дискриминации на основе расы, пола, религии, языка и других критериев.</w:t>
      </w:r>
      <w:r w:rsidR="00652F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2FD2">
        <w:rPr>
          <w:rFonts w:ascii="Times New Roman" w:hAnsi="Times New Roman" w:cs="Times New Roman"/>
          <w:sz w:val="24"/>
          <w:szCs w:val="24"/>
          <w:lang w:val="ru-RU"/>
        </w:rPr>
        <w:t>Международный день толерантности призывает к содействию установлению диалога и взаимопонимания между разными культурами и народами, а также к преодолению стереотипов, предрассудков и конфликтов. В этот день проводятся мероприятия, направленные на популяризацию толерантности, включая конференции, семинары, образовательные программы и культурные мероприятия. Международный день толерантности напоминает нам о необходимости строить гармоничное и уважительное общество, основанное на взаимном уважении, равноправии и понимании. Это важное напоминание о ценности толерантности в нашем многообразном мире и необходимости борьбы с нетерпимостью и экстремизмом.</w:t>
      </w:r>
    </w:p>
    <w:p w:rsidR="00E07B07" w:rsidRPr="00652FD2" w:rsidRDefault="00E07B07" w:rsidP="00E07B0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2FD2">
        <w:rPr>
          <w:rFonts w:ascii="Times New Roman" w:hAnsi="Times New Roman" w:cs="Times New Roman"/>
          <w:sz w:val="24"/>
          <w:szCs w:val="24"/>
          <w:lang w:val="ru-RU"/>
        </w:rPr>
        <w:t>Нетерпимость действительно превратилась в одну из  крупнейших  глобальных проблем современного мира. Ее суть  заключается  в  отрицании  и  подавлении различий между  отдельными  людьми  и  культурами.  Возведенная  на  уровень коллективной  и  даже  государственной   позиции,   нетерпимость   подрывает принципы демократии и приводит к  нарушению  индивидуальных  и  коллективных прав человека.  Нетерпимость  выступает  противником  многообразия,  которое составляет важнейший обогащающий фактор человеческого развития.</w:t>
      </w:r>
    </w:p>
    <w:p w:rsidR="00E07B07" w:rsidRPr="00652FD2" w:rsidRDefault="00E07B07" w:rsidP="00E07B0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2FD2">
        <w:rPr>
          <w:rFonts w:ascii="Times New Roman" w:hAnsi="Times New Roman" w:cs="Times New Roman"/>
          <w:sz w:val="24"/>
          <w:szCs w:val="24"/>
          <w:lang w:val="ru-RU"/>
        </w:rPr>
        <w:t xml:space="preserve">В психолого-педагогической  литературе освещены  различные  аспекты  данной проблемы. Изучение проблемы толерантности </w:t>
      </w:r>
      <w:proofErr w:type="gramStart"/>
      <w:r w:rsidRPr="00652FD2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652F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652FD2">
        <w:rPr>
          <w:rFonts w:ascii="Times New Roman" w:hAnsi="Times New Roman" w:cs="Times New Roman"/>
          <w:sz w:val="24"/>
          <w:szCs w:val="24"/>
          <w:lang w:val="ru-RU"/>
        </w:rPr>
        <w:t>педагогической</w:t>
      </w:r>
      <w:proofErr w:type="gramEnd"/>
      <w:r w:rsidRPr="00652FD2">
        <w:rPr>
          <w:rFonts w:ascii="Times New Roman" w:hAnsi="Times New Roman" w:cs="Times New Roman"/>
          <w:sz w:val="24"/>
          <w:szCs w:val="24"/>
          <w:lang w:val="ru-RU"/>
        </w:rPr>
        <w:t xml:space="preserve">,  психологической и других науках нашло  отражение  в  работах  </w:t>
      </w:r>
      <w:proofErr w:type="spellStart"/>
      <w:r w:rsidRPr="00652FD2">
        <w:rPr>
          <w:rFonts w:ascii="Times New Roman" w:hAnsi="Times New Roman" w:cs="Times New Roman"/>
          <w:sz w:val="24"/>
          <w:szCs w:val="24"/>
          <w:lang w:val="ru-RU"/>
        </w:rPr>
        <w:t>Золотухина</w:t>
      </w:r>
      <w:proofErr w:type="spellEnd"/>
      <w:r w:rsidRPr="00652FD2">
        <w:rPr>
          <w:rFonts w:ascii="Times New Roman" w:hAnsi="Times New Roman" w:cs="Times New Roman"/>
          <w:sz w:val="24"/>
          <w:szCs w:val="24"/>
          <w:lang w:val="ru-RU"/>
        </w:rPr>
        <w:t xml:space="preserve"> В.М. [</w:t>
      </w:r>
      <w:r w:rsidR="00652FD2" w:rsidRPr="00652FD2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652FD2">
        <w:rPr>
          <w:rFonts w:ascii="Times New Roman" w:hAnsi="Times New Roman" w:cs="Times New Roman"/>
          <w:sz w:val="24"/>
          <w:szCs w:val="24"/>
          <w:lang w:val="ru-RU"/>
        </w:rPr>
        <w:t xml:space="preserve">] и др.  </w:t>
      </w:r>
    </w:p>
    <w:p w:rsidR="00E07B07" w:rsidRPr="00652FD2" w:rsidRDefault="00E07B07" w:rsidP="00E07B0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2FD2">
        <w:rPr>
          <w:rFonts w:ascii="Times New Roman" w:hAnsi="Times New Roman" w:cs="Times New Roman"/>
          <w:sz w:val="24"/>
          <w:szCs w:val="24"/>
          <w:lang w:val="ru-RU"/>
        </w:rPr>
        <w:t>Толерантность - способность человека, сообщества,  государства  слышать  и уважать мнение других, невраждебно  встречать  отличное  от  своего  мнения.</w:t>
      </w:r>
    </w:p>
    <w:p w:rsidR="00E07B07" w:rsidRPr="00652FD2" w:rsidRDefault="00E07B07" w:rsidP="00E07B0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2FD2">
        <w:rPr>
          <w:rFonts w:ascii="Times New Roman" w:hAnsi="Times New Roman" w:cs="Times New Roman"/>
          <w:sz w:val="24"/>
          <w:szCs w:val="24"/>
          <w:lang w:val="ru-RU"/>
        </w:rPr>
        <w:t>«Терпимость – это то, что  делает  возможным  достижение  мира  и  ведет  от культуры  войны  к  культуре  мира»,  -  говорится  в  Декларации  принципов терпимости,  принятой  Генеральной  Конференцией  ЮНЕСКО  в  1995  году [</w:t>
      </w:r>
      <w:r w:rsidR="00652FD2" w:rsidRPr="00652FD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652FD2">
        <w:rPr>
          <w:rFonts w:ascii="Times New Roman" w:hAnsi="Times New Roman" w:cs="Times New Roman"/>
          <w:sz w:val="24"/>
          <w:szCs w:val="24"/>
          <w:lang w:val="ru-RU"/>
        </w:rPr>
        <w:t>].   В Декларации определено понятие толерантности как:</w:t>
      </w:r>
    </w:p>
    <w:p w:rsidR="00E07B07" w:rsidRPr="00652FD2" w:rsidRDefault="00E07B07" w:rsidP="00E07B0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2FD2">
        <w:rPr>
          <w:rFonts w:ascii="Times New Roman" w:hAnsi="Times New Roman" w:cs="Times New Roman"/>
          <w:sz w:val="24"/>
          <w:szCs w:val="24"/>
          <w:lang w:val="ru-RU"/>
        </w:rPr>
        <w:t>- уважение, принятие и  правильное  понимание  богатого  многообразия  культур нашего мира, форм самовыражения и проявления человеческой индивидуальности;</w:t>
      </w:r>
    </w:p>
    <w:p w:rsidR="00E07B07" w:rsidRPr="00652FD2" w:rsidRDefault="00E07B07" w:rsidP="00E07B0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2FD2">
        <w:rPr>
          <w:rFonts w:ascii="Times New Roman" w:hAnsi="Times New Roman" w:cs="Times New Roman"/>
          <w:sz w:val="24"/>
          <w:szCs w:val="24"/>
          <w:lang w:val="ru-RU"/>
        </w:rPr>
        <w:t>-  отказ  от  догматизма,  от  абсолютизации  истины  и  утверждение   норм, установленных в международно-правовых актах в области прав человека.</w:t>
      </w:r>
    </w:p>
    <w:p w:rsidR="00E07B07" w:rsidRPr="00652FD2" w:rsidRDefault="00E07B07" w:rsidP="00E07B0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2FD2">
        <w:rPr>
          <w:rFonts w:ascii="Times New Roman" w:hAnsi="Times New Roman" w:cs="Times New Roman"/>
          <w:sz w:val="24"/>
          <w:szCs w:val="24"/>
          <w:lang w:val="ru-RU"/>
        </w:rPr>
        <w:t xml:space="preserve">Толерантность - не уступка, снисхождение или потворство, а, прежде  всего активное отношение, формируемое на основе  признания  универсальных  прав  и основных свобод человека. Толерантность - привилегия  сильных  и  умных,  не сомневающихся в своих способностях  продвигаться  на  пути  к  истине  через диалог и разнообразие мнений. Бытует мнение, что монокультурное — в  отличие от поликультурного — общество в  своей  основе  «деструктивно,  патологично, ведет  к  </w:t>
      </w:r>
      <w:proofErr w:type="spellStart"/>
      <w:r w:rsidRPr="00652FD2">
        <w:rPr>
          <w:rFonts w:ascii="Times New Roman" w:hAnsi="Times New Roman" w:cs="Times New Roman"/>
          <w:sz w:val="24"/>
          <w:szCs w:val="24"/>
          <w:lang w:val="ru-RU"/>
        </w:rPr>
        <w:t>маргинализации</w:t>
      </w:r>
      <w:proofErr w:type="spellEnd"/>
      <w:r w:rsidRPr="00652FD2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proofErr w:type="spellStart"/>
      <w:r w:rsidRPr="00652FD2">
        <w:rPr>
          <w:rFonts w:ascii="Times New Roman" w:hAnsi="Times New Roman" w:cs="Times New Roman"/>
          <w:sz w:val="24"/>
          <w:szCs w:val="24"/>
          <w:lang w:val="ru-RU"/>
        </w:rPr>
        <w:t>пограничности</w:t>
      </w:r>
      <w:proofErr w:type="spellEnd"/>
      <w:r w:rsidRPr="00652FD2">
        <w:rPr>
          <w:rFonts w:ascii="Times New Roman" w:hAnsi="Times New Roman" w:cs="Times New Roman"/>
          <w:sz w:val="24"/>
          <w:szCs w:val="24"/>
          <w:lang w:val="ru-RU"/>
        </w:rPr>
        <w:t>,  государственному   продуцированию законов   насилия   и   жестокости,   дегуманизации   социума    и    самого себя» [</w:t>
      </w:r>
      <w:r w:rsidR="00652FD2" w:rsidRPr="00652FD2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652FD2">
        <w:rPr>
          <w:rFonts w:ascii="Times New Roman" w:hAnsi="Times New Roman" w:cs="Times New Roman"/>
          <w:sz w:val="24"/>
          <w:szCs w:val="24"/>
          <w:lang w:val="ru-RU"/>
        </w:rPr>
        <w:t xml:space="preserve">]. </w:t>
      </w:r>
    </w:p>
    <w:p w:rsidR="00E07B07" w:rsidRPr="00652FD2" w:rsidRDefault="00E07B07" w:rsidP="00E07B0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2FD2">
        <w:rPr>
          <w:rFonts w:ascii="Times New Roman" w:hAnsi="Times New Roman" w:cs="Times New Roman"/>
          <w:sz w:val="24"/>
          <w:szCs w:val="24"/>
          <w:lang w:val="ru-RU"/>
        </w:rPr>
        <w:t xml:space="preserve"> Во многих культурах понятие  «толерантность»  является  своеобразным  синонимом «терпимости»: лат. — </w:t>
      </w:r>
      <w:proofErr w:type="spellStart"/>
      <w:r w:rsidRPr="00652FD2">
        <w:rPr>
          <w:rFonts w:ascii="Times New Roman" w:hAnsi="Times New Roman" w:cs="Times New Roman"/>
          <w:sz w:val="24"/>
          <w:szCs w:val="24"/>
        </w:rPr>
        <w:t>tolerantia</w:t>
      </w:r>
      <w:proofErr w:type="spellEnd"/>
      <w:r w:rsidRPr="00652FD2">
        <w:rPr>
          <w:rFonts w:ascii="Times New Roman" w:hAnsi="Times New Roman" w:cs="Times New Roman"/>
          <w:sz w:val="24"/>
          <w:szCs w:val="24"/>
          <w:lang w:val="ru-RU"/>
        </w:rPr>
        <w:t xml:space="preserve"> — терпение; англ. —  </w:t>
      </w:r>
      <w:r w:rsidRPr="00652FD2">
        <w:rPr>
          <w:rFonts w:ascii="Times New Roman" w:hAnsi="Times New Roman" w:cs="Times New Roman"/>
          <w:sz w:val="24"/>
          <w:szCs w:val="24"/>
        </w:rPr>
        <w:t>tolerance</w:t>
      </w:r>
      <w:r w:rsidRPr="00652FD2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r w:rsidRPr="00652FD2">
        <w:rPr>
          <w:rFonts w:ascii="Times New Roman" w:hAnsi="Times New Roman" w:cs="Times New Roman"/>
          <w:sz w:val="24"/>
          <w:szCs w:val="24"/>
        </w:rPr>
        <w:t>toleration</w:t>
      </w:r>
      <w:r w:rsidRPr="00652FD2">
        <w:rPr>
          <w:rFonts w:ascii="Times New Roman" w:hAnsi="Times New Roman" w:cs="Times New Roman"/>
          <w:sz w:val="24"/>
          <w:szCs w:val="24"/>
          <w:lang w:val="ru-RU"/>
        </w:rPr>
        <w:t xml:space="preserve">, нем.  —  </w:t>
      </w:r>
      <w:proofErr w:type="spellStart"/>
      <w:r w:rsidRPr="00652FD2">
        <w:rPr>
          <w:rFonts w:ascii="Times New Roman" w:hAnsi="Times New Roman" w:cs="Times New Roman"/>
          <w:sz w:val="24"/>
          <w:szCs w:val="24"/>
        </w:rPr>
        <w:t>Toleranz</w:t>
      </w:r>
      <w:proofErr w:type="spellEnd"/>
      <w:r w:rsidRPr="00652FD2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proofErr w:type="spellStart"/>
      <w:r w:rsidRPr="00652FD2">
        <w:rPr>
          <w:rFonts w:ascii="Times New Roman" w:hAnsi="Times New Roman" w:cs="Times New Roman"/>
          <w:sz w:val="24"/>
          <w:szCs w:val="24"/>
          <w:lang w:val="ru-RU"/>
        </w:rPr>
        <w:t>фран</w:t>
      </w:r>
      <w:proofErr w:type="spellEnd"/>
      <w:r w:rsidRPr="00652FD2">
        <w:rPr>
          <w:rFonts w:ascii="Times New Roman" w:hAnsi="Times New Roman" w:cs="Times New Roman"/>
          <w:sz w:val="24"/>
          <w:szCs w:val="24"/>
          <w:lang w:val="ru-RU"/>
        </w:rPr>
        <w:t xml:space="preserve">.  —  </w:t>
      </w:r>
      <w:r w:rsidRPr="00652FD2">
        <w:rPr>
          <w:rFonts w:ascii="Times New Roman" w:hAnsi="Times New Roman" w:cs="Times New Roman"/>
          <w:sz w:val="24"/>
          <w:szCs w:val="24"/>
        </w:rPr>
        <w:t>tolerance</w:t>
      </w:r>
      <w:r w:rsidRPr="00652FD2">
        <w:rPr>
          <w:rFonts w:ascii="Times New Roman" w:hAnsi="Times New Roman" w:cs="Times New Roman"/>
          <w:sz w:val="24"/>
          <w:szCs w:val="24"/>
          <w:lang w:val="ru-RU"/>
        </w:rPr>
        <w:t xml:space="preserve"> [95]. </w:t>
      </w:r>
    </w:p>
    <w:p w:rsidR="00E07B07" w:rsidRPr="00652FD2" w:rsidRDefault="00E07B07" w:rsidP="00E07B0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2FD2">
        <w:rPr>
          <w:rFonts w:ascii="Times New Roman" w:hAnsi="Times New Roman" w:cs="Times New Roman"/>
          <w:sz w:val="24"/>
          <w:szCs w:val="24"/>
          <w:lang w:val="ru-RU"/>
        </w:rPr>
        <w:t xml:space="preserve">В  процессе   историко-культурного развития и становления философской мысли категория  «терпимости» претерпевала изменения. Это является естественным явлением, т.к. менялось  и само общество, во  главу  угла  в  человеческих  взаимоотношениях  ставились разные идеи. </w:t>
      </w:r>
      <w:proofErr w:type="gramStart"/>
      <w:r w:rsidRPr="00652FD2">
        <w:rPr>
          <w:rFonts w:ascii="Times New Roman" w:hAnsi="Times New Roman" w:cs="Times New Roman"/>
          <w:sz w:val="24"/>
          <w:szCs w:val="24"/>
          <w:lang w:val="ru-RU"/>
        </w:rPr>
        <w:t xml:space="preserve">В  </w:t>
      </w:r>
      <w:r w:rsidRPr="00652FD2">
        <w:rPr>
          <w:rFonts w:ascii="Times New Roman" w:hAnsi="Times New Roman" w:cs="Times New Roman"/>
          <w:sz w:val="24"/>
          <w:szCs w:val="24"/>
        </w:rPr>
        <w:t>XIX</w:t>
      </w:r>
      <w:r w:rsidRPr="00652FD2">
        <w:rPr>
          <w:rFonts w:ascii="Times New Roman" w:hAnsi="Times New Roman" w:cs="Times New Roman"/>
          <w:sz w:val="24"/>
          <w:szCs w:val="24"/>
          <w:lang w:val="ru-RU"/>
        </w:rPr>
        <w:t xml:space="preserve">  в.  глагол  «терпеть»  насчитывал  множество  лексем  и </w:t>
      </w:r>
      <w:r w:rsidRPr="00652FD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выражал  различные  значения:  выносить,  страдать,  крепиться,  стоять   не изнемогая, выжидать чего-то, допускать, послаблять, не спешить, не  гнать  и т.д.. </w:t>
      </w:r>
      <w:proofErr w:type="gramEnd"/>
    </w:p>
    <w:p w:rsidR="00E07B07" w:rsidRPr="00652FD2" w:rsidRDefault="00E07B07" w:rsidP="00E07B0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2FD2">
        <w:rPr>
          <w:rFonts w:ascii="Times New Roman" w:hAnsi="Times New Roman" w:cs="Times New Roman"/>
          <w:sz w:val="24"/>
          <w:szCs w:val="24"/>
          <w:lang w:val="ru-RU"/>
        </w:rPr>
        <w:t>Несмотря  на   многозначность,   категория   «терпимости»   имеет созерцательный  оттенок, пассивную  направленность.  Подобная  характеристика понятия сохранилась и в современных словарях. В «Толковом  словаре  русского языка»   под   редакцией   Д.Н.Ушакова категория   «толерантность» полностью отождествляется с категорией «терпимость». [</w:t>
      </w:r>
      <w:r w:rsidR="00652FD2" w:rsidRPr="00652FD2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652FD2">
        <w:rPr>
          <w:rFonts w:ascii="Times New Roman" w:hAnsi="Times New Roman" w:cs="Times New Roman"/>
          <w:sz w:val="24"/>
          <w:szCs w:val="24"/>
          <w:lang w:val="ru-RU"/>
        </w:rPr>
        <w:t xml:space="preserve">]. В «Словаре  иностранных слов» понятие также определяется как «терпимость к  чужим  мнениям, верованиям, поведению, снисходительность к чему-либо или кому-либо».  В  том же  словаре  появляются  еще  два  определения,  связанные  с  </w:t>
      </w:r>
      <w:proofErr w:type="spellStart"/>
      <w:r w:rsidRPr="00652FD2">
        <w:rPr>
          <w:rFonts w:ascii="Times New Roman" w:hAnsi="Times New Roman" w:cs="Times New Roman"/>
          <w:sz w:val="24"/>
          <w:szCs w:val="24"/>
          <w:lang w:val="ru-RU"/>
        </w:rPr>
        <w:t>биосоциальным</w:t>
      </w:r>
      <w:proofErr w:type="spellEnd"/>
      <w:r w:rsidRPr="00652FD2">
        <w:rPr>
          <w:rFonts w:ascii="Times New Roman" w:hAnsi="Times New Roman" w:cs="Times New Roman"/>
          <w:sz w:val="24"/>
          <w:szCs w:val="24"/>
          <w:lang w:val="ru-RU"/>
        </w:rPr>
        <w:t xml:space="preserve"> аспектом</w:t>
      </w:r>
      <w:proofErr w:type="gramStart"/>
      <w:r w:rsidRPr="00652FD2">
        <w:rPr>
          <w:rFonts w:ascii="Times New Roman" w:hAnsi="Times New Roman" w:cs="Times New Roman"/>
          <w:sz w:val="24"/>
          <w:szCs w:val="24"/>
          <w:lang w:val="ru-RU"/>
        </w:rPr>
        <w:t>:«</w:t>
      </w:r>
      <w:proofErr w:type="gramEnd"/>
      <w:r w:rsidRPr="00652FD2">
        <w:rPr>
          <w:rFonts w:ascii="Times New Roman" w:hAnsi="Times New Roman" w:cs="Times New Roman"/>
          <w:sz w:val="24"/>
          <w:szCs w:val="24"/>
          <w:lang w:val="ru-RU"/>
        </w:rPr>
        <w:t>полное  или  частичное  отсутствие  иммунологической  реактивности организма, способность организма  переносить  неблагоприятные  влияния  того или иного  фактора  среды». [</w:t>
      </w:r>
      <w:r w:rsidR="00652FD2" w:rsidRPr="00652FD2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652FD2">
        <w:rPr>
          <w:rFonts w:ascii="Times New Roman" w:hAnsi="Times New Roman" w:cs="Times New Roman"/>
          <w:sz w:val="24"/>
          <w:szCs w:val="24"/>
          <w:lang w:val="ru-RU"/>
        </w:rPr>
        <w:t>].  Пассивную  и  негативную  направленность обнаруживаем  в  «Толковом  словаре  иноязычных  слов»  В   данном источнике понятие «толерантности» связано с абсолютной «потерей  способности к выработке антител» (вновь медико-биологический аспект).  Особо  выделяется политическая  толерантность:  позиция  тех  или   иных   политических   сил, выражающая их готовность допускать существование инакомыслия в своих  рядах. [</w:t>
      </w:r>
      <w:r w:rsidR="00652FD2" w:rsidRPr="00652FD2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652FD2">
        <w:rPr>
          <w:rFonts w:ascii="Times New Roman" w:hAnsi="Times New Roman" w:cs="Times New Roman"/>
          <w:sz w:val="24"/>
          <w:szCs w:val="24"/>
          <w:lang w:val="ru-RU"/>
        </w:rPr>
        <w:t xml:space="preserve">].  </w:t>
      </w:r>
    </w:p>
    <w:p w:rsidR="00E07B07" w:rsidRPr="00652FD2" w:rsidRDefault="00E07B07" w:rsidP="00E07B0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2FD2">
        <w:rPr>
          <w:rFonts w:ascii="Times New Roman" w:hAnsi="Times New Roman" w:cs="Times New Roman"/>
          <w:sz w:val="24"/>
          <w:szCs w:val="24"/>
          <w:lang w:val="ru-RU"/>
        </w:rPr>
        <w:t xml:space="preserve">В  жизни  отдельной   личности   толерантность   –   проявление   готовности прислушаться к мнению противников. Толерантность — это не </w:t>
      </w:r>
      <w:proofErr w:type="gramStart"/>
      <w:r w:rsidRPr="00652FD2">
        <w:rPr>
          <w:rFonts w:ascii="Times New Roman" w:hAnsi="Times New Roman" w:cs="Times New Roman"/>
          <w:sz w:val="24"/>
          <w:szCs w:val="24"/>
          <w:lang w:val="ru-RU"/>
        </w:rPr>
        <w:t>одно и тоже</w:t>
      </w:r>
      <w:proofErr w:type="gramEnd"/>
      <w:r w:rsidRPr="00652FD2">
        <w:rPr>
          <w:rFonts w:ascii="Times New Roman" w:hAnsi="Times New Roman" w:cs="Times New Roman"/>
          <w:sz w:val="24"/>
          <w:szCs w:val="24"/>
          <w:lang w:val="ru-RU"/>
        </w:rPr>
        <w:t>, что терпение  или  терпеливость.  Если терпение выражает чаще всего чувство или действие со  стороны  испытывающего боль, насилие  или  другие  формы  негативного  воздействия,  то  терпимость заключает в  себе  уважение  или  признание  равенства  других  и  отказ  от доминирования  или  насилия.  Терпимость  —  это   свойство   открытости   и свободного мышления.  Это  —  личностная  или  общественная  характеристика, которая предполагает осознание того, что мир  и  социальная  среда  являются многомерными, а значит, и взгляды на этот мир  различны  и  не  могут  и  не должны сводиться к единообразию или в чью-то пользу.</w:t>
      </w:r>
    </w:p>
    <w:p w:rsidR="00E07B07" w:rsidRPr="00652FD2" w:rsidRDefault="00E07B07" w:rsidP="00E07B0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2FD2">
        <w:rPr>
          <w:rFonts w:ascii="Times New Roman" w:hAnsi="Times New Roman" w:cs="Times New Roman"/>
          <w:sz w:val="24"/>
          <w:szCs w:val="24"/>
          <w:lang w:val="ru-RU"/>
        </w:rPr>
        <w:t xml:space="preserve">Толерантный подход, как и толерантная личность, предполагает, что те  или иные позиция и взгляд лишь одни из многих и не могут  включать  в  себя  все остальные. Эта ситуация не зависит от состояния или обладания знанием,  а  в равной мере и от социальной и политической позиции.  Толерантная  позиция  и толерантная личность </w:t>
      </w:r>
      <w:proofErr w:type="gramStart"/>
      <w:r w:rsidRPr="00652FD2">
        <w:rPr>
          <w:rFonts w:ascii="Times New Roman" w:hAnsi="Times New Roman" w:cs="Times New Roman"/>
          <w:sz w:val="24"/>
          <w:szCs w:val="24"/>
          <w:lang w:val="ru-RU"/>
        </w:rPr>
        <w:t>способны</w:t>
      </w:r>
      <w:proofErr w:type="gramEnd"/>
      <w:r w:rsidRPr="00652FD2">
        <w:rPr>
          <w:rFonts w:ascii="Times New Roman" w:hAnsi="Times New Roman" w:cs="Times New Roman"/>
          <w:sz w:val="24"/>
          <w:szCs w:val="24"/>
          <w:lang w:val="ru-RU"/>
        </w:rPr>
        <w:t xml:space="preserve"> или хотя бы готовы допустить  это  различие  и быть сторонником плюрализма. Собственно  говоря,  сама  природа  и  проблема толерантности связаны с существованием  различий  и  противоречий,  а  также возможностью конфликта.  Но  толерантность  позволяет  этой  возможности  не только  не  реализоваться,  но  даже  и   проявиться.   Будучи   порождением потенциальной   конфликтности,   толерантность    не    позволяет    реально существующим в каждом  обществе  явлениям  неравенства,  состязательности  и доминирования проявиться в </w:t>
      </w:r>
      <w:proofErr w:type="spellStart"/>
      <w:r w:rsidRPr="00652FD2">
        <w:rPr>
          <w:rFonts w:ascii="Times New Roman" w:hAnsi="Times New Roman" w:cs="Times New Roman"/>
          <w:sz w:val="24"/>
          <w:szCs w:val="24"/>
          <w:lang w:val="ru-RU"/>
        </w:rPr>
        <w:t>манифестных</w:t>
      </w:r>
      <w:proofErr w:type="spellEnd"/>
      <w:r w:rsidRPr="00652FD2">
        <w:rPr>
          <w:rFonts w:ascii="Times New Roman" w:hAnsi="Times New Roman" w:cs="Times New Roman"/>
          <w:sz w:val="24"/>
          <w:szCs w:val="24"/>
          <w:lang w:val="ru-RU"/>
        </w:rPr>
        <w:t xml:space="preserve"> и насильственных формах.</w:t>
      </w:r>
    </w:p>
    <w:p w:rsidR="00E07B07" w:rsidRPr="00652FD2" w:rsidRDefault="00E07B07" w:rsidP="00E07B0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2FD2">
        <w:rPr>
          <w:rFonts w:ascii="Times New Roman" w:hAnsi="Times New Roman" w:cs="Times New Roman"/>
          <w:sz w:val="24"/>
          <w:szCs w:val="24"/>
          <w:lang w:val="ru-RU"/>
        </w:rPr>
        <w:t>Характеристика  определения  толерантности  видоизменяется  в  Преамбуле Устава ООН: «…проявлять терпимость и жить вместе, в мире друг с  другом,  как добрые соседи»</w:t>
      </w:r>
      <w:proofErr w:type="gramStart"/>
      <w:r w:rsidRPr="00652FD2">
        <w:rPr>
          <w:rFonts w:ascii="Times New Roman" w:hAnsi="Times New Roman" w:cs="Times New Roman"/>
          <w:sz w:val="24"/>
          <w:szCs w:val="24"/>
          <w:lang w:val="ru-RU"/>
        </w:rPr>
        <w:t>.З</w:t>
      </w:r>
      <w:proofErr w:type="gramEnd"/>
      <w:r w:rsidRPr="00652FD2">
        <w:rPr>
          <w:rFonts w:ascii="Times New Roman" w:hAnsi="Times New Roman" w:cs="Times New Roman"/>
          <w:sz w:val="24"/>
          <w:szCs w:val="24"/>
          <w:lang w:val="ru-RU"/>
        </w:rPr>
        <w:t xml:space="preserve">десь  лексема  получает  не  только  действенную,  социально активную окраску, но и рассматривается  как  условие  успешной  социализации (интеграции в систему общественных отношений), заключающееся в  умении  жить в гармонии как с собой, так и с миром людей (микро- и  макросредой). Гармония отношений подразумевает,  прежде  всего,  уважение  субъектами  друг  друга. </w:t>
      </w:r>
    </w:p>
    <w:p w:rsidR="00E07B07" w:rsidRPr="00652FD2" w:rsidRDefault="00E07B07" w:rsidP="00E07B0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2FD2">
        <w:rPr>
          <w:rFonts w:ascii="Times New Roman" w:hAnsi="Times New Roman" w:cs="Times New Roman"/>
          <w:sz w:val="24"/>
          <w:szCs w:val="24"/>
          <w:lang w:val="ru-RU"/>
        </w:rPr>
        <w:t>Такую смысловую нагрузку несет определение «толерантности»,  предлагаемое  в словаре  «</w:t>
      </w:r>
      <w:r w:rsidRPr="00652FD2">
        <w:rPr>
          <w:rFonts w:ascii="Times New Roman" w:hAnsi="Times New Roman" w:cs="Times New Roman"/>
          <w:sz w:val="24"/>
          <w:szCs w:val="24"/>
        </w:rPr>
        <w:t>American</w:t>
      </w:r>
      <w:r w:rsidR="00652FD2" w:rsidRPr="00652F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2FD2">
        <w:rPr>
          <w:rFonts w:ascii="Times New Roman" w:hAnsi="Times New Roman" w:cs="Times New Roman"/>
          <w:sz w:val="24"/>
          <w:szCs w:val="24"/>
        </w:rPr>
        <w:t>Heritage</w:t>
      </w:r>
      <w:r w:rsidR="00652FD2" w:rsidRPr="00652F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2FD2">
        <w:rPr>
          <w:rFonts w:ascii="Times New Roman" w:hAnsi="Times New Roman" w:cs="Times New Roman"/>
          <w:sz w:val="24"/>
          <w:szCs w:val="24"/>
        </w:rPr>
        <w:t>Dictionary</w:t>
      </w:r>
      <w:r w:rsidRPr="00652FD2">
        <w:rPr>
          <w:rFonts w:ascii="Times New Roman" w:hAnsi="Times New Roman" w:cs="Times New Roman"/>
          <w:sz w:val="24"/>
          <w:szCs w:val="24"/>
          <w:lang w:val="ru-RU"/>
        </w:rPr>
        <w:t>»: «Толерантность  —  способность   к признанию или практическое признание, уважение убеждений и  действий  других людей». Впрочем, мальтийский исследователь Кеннет Уэйн в статье  «Образование и толерантность» приходит к выводу, что  определение  «толерантности»  здесь неполно, т.к.   «толерантность не просто признание и  уважение  убеждений  и действий других  людей,  но  признание  и  уважение  самих  “других  людей”, которые  отличают</w:t>
      </w:r>
      <w:r w:rsidR="00652FD2" w:rsidRPr="00652FD2">
        <w:rPr>
          <w:rFonts w:ascii="Times New Roman" w:hAnsi="Times New Roman" w:cs="Times New Roman"/>
          <w:sz w:val="24"/>
          <w:szCs w:val="24"/>
          <w:lang w:val="ru-RU"/>
        </w:rPr>
        <w:t>ся  от  нас</w:t>
      </w:r>
      <w:r w:rsidRPr="00652FD2">
        <w:rPr>
          <w:rFonts w:ascii="Times New Roman" w:hAnsi="Times New Roman" w:cs="Times New Roman"/>
          <w:sz w:val="24"/>
          <w:szCs w:val="24"/>
          <w:lang w:val="ru-RU"/>
        </w:rPr>
        <w:t xml:space="preserve"> [</w:t>
      </w:r>
      <w:r w:rsidR="00652FD2" w:rsidRPr="00652FD2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652FD2">
        <w:rPr>
          <w:rFonts w:ascii="Times New Roman" w:hAnsi="Times New Roman" w:cs="Times New Roman"/>
          <w:sz w:val="24"/>
          <w:szCs w:val="24"/>
          <w:lang w:val="ru-RU"/>
        </w:rPr>
        <w:t xml:space="preserve">].   В </w:t>
      </w:r>
      <w:r w:rsidRPr="00652FD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российской  «Политической  энциклопедии»:  «Толерантность  политическая - непременное требование в отношениях всех  активных  участников  общественной жизни, осознающих необходимость упорядоченных цивилизованных  отношений  как внутри государства, так и между государствами».    Таким образом,  мы  пришли  к выводу, что толерантность распространяется на лиц (группу лиц),  стремящихся к  позитивному  взаимодействию, упорядоченным   отношениям,   не   нарушающих общечеловеческие  законы  бытия,  не  причиняющих  вред  другим  лицам   при реализации собственных свобод. </w:t>
      </w:r>
    </w:p>
    <w:p w:rsidR="00E07B07" w:rsidRPr="00652FD2" w:rsidRDefault="00E07B07" w:rsidP="00E07B0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2FD2">
        <w:rPr>
          <w:rFonts w:ascii="Times New Roman" w:hAnsi="Times New Roman" w:cs="Times New Roman"/>
          <w:sz w:val="24"/>
          <w:szCs w:val="24"/>
          <w:lang w:val="ru-RU"/>
        </w:rPr>
        <w:t xml:space="preserve">Ученый-политолог   из   Оксфорда Джонатан  </w:t>
      </w:r>
      <w:proofErr w:type="spellStart"/>
      <w:r w:rsidRPr="00652FD2">
        <w:rPr>
          <w:rFonts w:ascii="Times New Roman" w:hAnsi="Times New Roman" w:cs="Times New Roman"/>
          <w:sz w:val="24"/>
          <w:szCs w:val="24"/>
          <w:lang w:val="ru-RU"/>
        </w:rPr>
        <w:t>Ролз</w:t>
      </w:r>
      <w:proofErr w:type="spellEnd"/>
      <w:r w:rsidRPr="00652FD2">
        <w:rPr>
          <w:rFonts w:ascii="Times New Roman" w:hAnsi="Times New Roman" w:cs="Times New Roman"/>
          <w:sz w:val="24"/>
          <w:szCs w:val="24"/>
          <w:lang w:val="ru-RU"/>
        </w:rPr>
        <w:t xml:space="preserve">  полагает,  что  «общество  имеет  право  на   подавление   и притеснение неадекватного субъекта только в  целях  самозащиты,  когда  этот неадекватный  субъект  демонстрирует  нетерпимость, угрожающую  общественному порядку». Сложно не согласиться с данным  высказыванием,  но  дополнить  его </w:t>
      </w:r>
      <w:proofErr w:type="gramStart"/>
      <w:r w:rsidRPr="00652FD2">
        <w:rPr>
          <w:rFonts w:ascii="Times New Roman" w:hAnsi="Times New Roman" w:cs="Times New Roman"/>
          <w:sz w:val="24"/>
          <w:szCs w:val="24"/>
          <w:lang w:val="ru-RU"/>
        </w:rPr>
        <w:t>всё</w:t>
      </w:r>
      <w:proofErr w:type="gramEnd"/>
      <w:r w:rsidRPr="00652FD2">
        <w:rPr>
          <w:rFonts w:ascii="Times New Roman" w:hAnsi="Times New Roman" w:cs="Times New Roman"/>
          <w:sz w:val="24"/>
          <w:szCs w:val="24"/>
          <w:lang w:val="ru-RU"/>
        </w:rPr>
        <w:t xml:space="preserve"> же можно. Прежде чем применять какие-либо меры  по  самозащите,  следует проанализировать  сложившуюся  критическую  ситуацию,  постараться   выявить причины ее возникновения (мотивы неадекватного поведения). И  если  хотя  бы на мгновение возникает мысль о  том,  что  неадекватность  действия  вызвана нашим поведением, нашей идеологией, то ни о какой  тактике  самозащиты  речи быть не может. Причина негативных проявлений других — в нас самих,  в  нашей нетерпимости, когда-либо продемонстрированной [</w:t>
      </w:r>
      <w:r w:rsidR="00652FD2" w:rsidRPr="00652FD2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652FD2">
        <w:rPr>
          <w:rFonts w:ascii="Times New Roman" w:hAnsi="Times New Roman" w:cs="Times New Roman"/>
          <w:sz w:val="24"/>
          <w:szCs w:val="24"/>
          <w:lang w:val="ru-RU"/>
        </w:rPr>
        <w:t xml:space="preserve">].     </w:t>
      </w:r>
    </w:p>
    <w:p w:rsidR="00E07B07" w:rsidRPr="00652FD2" w:rsidRDefault="00E07B07" w:rsidP="00E07B0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2FD2">
        <w:rPr>
          <w:rFonts w:ascii="Times New Roman" w:hAnsi="Times New Roman" w:cs="Times New Roman"/>
          <w:sz w:val="24"/>
          <w:szCs w:val="24"/>
          <w:lang w:val="ru-RU"/>
        </w:rPr>
        <w:t xml:space="preserve">Таким  образом,  понятие   </w:t>
      </w:r>
      <w:proofErr w:type="gramStart"/>
      <w:r w:rsidRPr="00652FD2">
        <w:rPr>
          <w:rFonts w:ascii="Times New Roman" w:hAnsi="Times New Roman" w:cs="Times New Roman"/>
          <w:sz w:val="24"/>
          <w:szCs w:val="24"/>
          <w:lang w:val="ru-RU"/>
        </w:rPr>
        <w:t>толерантности</w:t>
      </w:r>
      <w:proofErr w:type="gramEnd"/>
      <w:r w:rsidRPr="00652FD2">
        <w:rPr>
          <w:rFonts w:ascii="Times New Roman" w:hAnsi="Times New Roman" w:cs="Times New Roman"/>
          <w:sz w:val="24"/>
          <w:szCs w:val="24"/>
          <w:lang w:val="ru-RU"/>
        </w:rPr>
        <w:t xml:space="preserve">   хотя   и   отождествляется большинством источников с понятием  терпения,  имеет  более  яркую  активную направленность.  Толерантность  —  не  пассивная,  а  активная  нравственная позиция и психологическая готовность к  терпимости  во  имя  взаимопонимания между этносами, социальными группами, во имя  позитивного  взаимодействия  с людьми иной культурной, национальной, религиозной или социальной среды.</w:t>
      </w:r>
    </w:p>
    <w:p w:rsidR="00E07B07" w:rsidRPr="00652FD2" w:rsidRDefault="00E07B07" w:rsidP="00E07B0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2FD2">
        <w:rPr>
          <w:rFonts w:ascii="Times New Roman" w:hAnsi="Times New Roman" w:cs="Times New Roman"/>
          <w:sz w:val="24"/>
          <w:szCs w:val="24"/>
          <w:lang w:val="ru-RU"/>
        </w:rPr>
        <w:t>Проблема толерантности — одна из самых острых в школе, да и  в  обществе в целом. Прекрасно понимая, что  мы  все  разные  и  что  надо  воспринимать другого человека таким, какой он есть, мы не всегда ведем себя  корректно  и адекватно. Важно  быть  терпимым  по  отношению  друг  к  другу,  что  очень непросто. «Педагогика сотрудничества» и «толерантность» —  те  понятия,  без которых невозможны какие-либо  преобразования  в  современной  школе.  Школа способна стать для детей школой ненасилия,  свободы,  толерантности.  Школа, осваивая   социальную,   природную,   культурную   среду,    используя    её воспитательные возможности и «приспосабливая» её к нуждам детства,  призвана и может стать центром широкого во</w:t>
      </w:r>
      <w:r w:rsidR="00652FD2" w:rsidRPr="00652FD2">
        <w:rPr>
          <w:rFonts w:ascii="Times New Roman" w:hAnsi="Times New Roman" w:cs="Times New Roman"/>
          <w:sz w:val="24"/>
          <w:szCs w:val="24"/>
          <w:lang w:val="ru-RU"/>
        </w:rPr>
        <w:t>спитательного пространства</w:t>
      </w:r>
      <w:r w:rsidRPr="00652FD2">
        <w:rPr>
          <w:rFonts w:ascii="Times New Roman" w:hAnsi="Times New Roman" w:cs="Times New Roman"/>
          <w:sz w:val="24"/>
          <w:szCs w:val="24"/>
          <w:lang w:val="ru-RU"/>
        </w:rPr>
        <w:t xml:space="preserve">.      </w:t>
      </w:r>
    </w:p>
    <w:p w:rsidR="00E07B07" w:rsidRPr="00652FD2" w:rsidRDefault="00E07B07" w:rsidP="00E07B0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2FD2">
        <w:rPr>
          <w:rFonts w:ascii="Times New Roman" w:hAnsi="Times New Roman" w:cs="Times New Roman"/>
          <w:sz w:val="24"/>
          <w:szCs w:val="24"/>
          <w:lang w:val="ru-RU"/>
        </w:rPr>
        <w:t>Фундаментом   толерантности   в   самом   широком   понимании   является индивидуальный уровень, так как эта индивидуальная  добродетель  содержит  в себе все прочие аспекты бытия  толерантности  (</w:t>
      </w:r>
      <w:proofErr w:type="spellStart"/>
      <w:r w:rsidRPr="00652FD2">
        <w:rPr>
          <w:rFonts w:ascii="Times New Roman" w:hAnsi="Times New Roman" w:cs="Times New Roman"/>
          <w:sz w:val="24"/>
          <w:szCs w:val="24"/>
          <w:lang w:val="ru-RU"/>
        </w:rPr>
        <w:t>цивилизационная</w:t>
      </w:r>
      <w:proofErr w:type="spellEnd"/>
      <w:r w:rsidRPr="00652FD2">
        <w:rPr>
          <w:rFonts w:ascii="Times New Roman" w:hAnsi="Times New Roman" w:cs="Times New Roman"/>
          <w:sz w:val="24"/>
          <w:szCs w:val="24"/>
          <w:lang w:val="ru-RU"/>
        </w:rPr>
        <w:t xml:space="preserve">,  этническая, социальная формы). Для начальной  школы  проблема  воспитания  толерантности актуальна сама по  себе.  На  этом  жизненном  этапе  начинает  складываться взаимодействие между детьми, пришедшими из </w:t>
      </w:r>
      <w:proofErr w:type="gramStart"/>
      <w:r w:rsidRPr="00652FD2">
        <w:rPr>
          <w:rFonts w:ascii="Times New Roman" w:hAnsi="Times New Roman" w:cs="Times New Roman"/>
          <w:sz w:val="24"/>
          <w:szCs w:val="24"/>
          <w:lang w:val="ru-RU"/>
        </w:rPr>
        <w:t>разных</w:t>
      </w:r>
      <w:proofErr w:type="gramEnd"/>
      <w:r w:rsidRPr="00652FD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652FD2">
        <w:rPr>
          <w:rFonts w:ascii="Times New Roman" w:hAnsi="Times New Roman" w:cs="Times New Roman"/>
          <w:sz w:val="24"/>
          <w:szCs w:val="24"/>
          <w:lang w:val="ru-RU"/>
        </w:rPr>
        <w:t>микросоциумов</w:t>
      </w:r>
      <w:proofErr w:type="spellEnd"/>
      <w:r w:rsidRPr="00652FD2">
        <w:rPr>
          <w:rFonts w:ascii="Times New Roman" w:hAnsi="Times New Roman" w:cs="Times New Roman"/>
          <w:sz w:val="24"/>
          <w:szCs w:val="24"/>
          <w:lang w:val="ru-RU"/>
        </w:rPr>
        <w:t xml:space="preserve">,  с  разным жизненным опытом и с </w:t>
      </w:r>
      <w:proofErr w:type="spellStart"/>
      <w:r w:rsidRPr="00652FD2">
        <w:rPr>
          <w:rFonts w:ascii="Times New Roman" w:hAnsi="Times New Roman" w:cs="Times New Roman"/>
          <w:sz w:val="24"/>
          <w:szCs w:val="24"/>
          <w:lang w:val="ru-RU"/>
        </w:rPr>
        <w:t>несформированностью</w:t>
      </w:r>
      <w:proofErr w:type="spellEnd"/>
      <w:r w:rsidRPr="00652FD2">
        <w:rPr>
          <w:rFonts w:ascii="Times New Roman" w:hAnsi="Times New Roman" w:cs="Times New Roman"/>
          <w:sz w:val="24"/>
          <w:szCs w:val="24"/>
          <w:lang w:val="ru-RU"/>
        </w:rPr>
        <w:t xml:space="preserve"> коммуникативной  деятельности.  Для плодотворного  обучения  в  классе  необходимо  свести  эти  противоречия  в процессе   взаимодействия   к   некой   общей   основе.    Ненасильственное, уважительное  отношение,  гармонизация  отношений   в   классе,   воспитание толерантности способствует развитию сотрудничества.</w:t>
      </w:r>
    </w:p>
    <w:p w:rsidR="00E07B07" w:rsidRPr="00652FD2" w:rsidRDefault="00E07B07" w:rsidP="00E07B0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2FD2">
        <w:rPr>
          <w:rFonts w:ascii="Times New Roman" w:hAnsi="Times New Roman" w:cs="Times New Roman"/>
          <w:sz w:val="24"/>
          <w:szCs w:val="24"/>
          <w:lang w:val="ru-RU"/>
        </w:rPr>
        <w:t xml:space="preserve">Воспитание  толерантности  невозможно  в  условиях  авторитарного  стиля общения «учитель – ученик». Поэтому  учителю  нужна  помощь  при  освоении определенных демократических механизмов в организации  учебного  процесса  и общения учеников друг с другом и с учителем. Именно в школе  важно научить  ребенка,  с  одной  стороны,  принимать  другого  как  значимого  и ценного, а с другой стороны —  критически  относиться  к  своим  собственным взглядам. Воспитание в школе должно быть  </w:t>
      </w:r>
      <w:r w:rsidRPr="00652FD2">
        <w:rPr>
          <w:rFonts w:ascii="Times New Roman" w:hAnsi="Times New Roman" w:cs="Times New Roman"/>
          <w:sz w:val="24"/>
          <w:szCs w:val="24"/>
          <w:lang w:val="ru-RU"/>
        </w:rPr>
        <w:lastRenderedPageBreak/>
        <w:t>направлено на «обучение и воспитание личности, не разделяющей  мир  на  противоположные вещи  и  предметы,  а  объединяющей  в  себе  в  единое  целое  одновременно становясь  целостной  личностью,  способной  принять  мир  как  единство   в разнообразии, привнося в него  культуру  своего  этноса,  как  принадлежащую человечеству, социуму.</w:t>
      </w:r>
    </w:p>
    <w:p w:rsidR="00652FD2" w:rsidRPr="00652FD2" w:rsidRDefault="00652FD2" w:rsidP="00E07B0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52FD2" w:rsidRPr="00652FD2" w:rsidRDefault="00652FD2" w:rsidP="00652FD2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52FD2">
        <w:rPr>
          <w:rFonts w:ascii="Times New Roman" w:hAnsi="Times New Roman" w:cs="Times New Roman"/>
          <w:b/>
          <w:sz w:val="24"/>
          <w:szCs w:val="24"/>
          <w:lang w:val="ru-RU"/>
        </w:rPr>
        <w:t>Литература</w:t>
      </w:r>
    </w:p>
    <w:p w:rsidR="00652FD2" w:rsidRPr="00652FD2" w:rsidRDefault="00652FD2" w:rsidP="00652FD2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52FD2">
        <w:rPr>
          <w:rFonts w:ascii="Times New Roman" w:hAnsi="Times New Roman" w:cs="Times New Roman"/>
          <w:sz w:val="24"/>
          <w:szCs w:val="24"/>
          <w:lang w:val="ru-RU"/>
        </w:rPr>
        <w:t>Золотухин</w:t>
      </w:r>
      <w:proofErr w:type="spellEnd"/>
      <w:r w:rsidRPr="00652FD2">
        <w:rPr>
          <w:rFonts w:ascii="Times New Roman" w:hAnsi="Times New Roman" w:cs="Times New Roman"/>
          <w:sz w:val="24"/>
          <w:szCs w:val="24"/>
          <w:lang w:val="ru-RU"/>
        </w:rPr>
        <w:t xml:space="preserve"> В.М. Две концепции толерантности. Кемерово,1999, с.138.</w:t>
      </w:r>
    </w:p>
    <w:p w:rsidR="00652FD2" w:rsidRPr="00652FD2" w:rsidRDefault="00652FD2" w:rsidP="00652FD2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52FD2">
        <w:rPr>
          <w:rFonts w:ascii="Times New Roman" w:hAnsi="Times New Roman" w:cs="Times New Roman"/>
          <w:sz w:val="24"/>
          <w:szCs w:val="24"/>
          <w:lang w:val="ru-RU"/>
        </w:rPr>
        <w:t>На пути к культуре мира: (Док</w:t>
      </w:r>
      <w:proofErr w:type="gramStart"/>
      <w:r w:rsidRPr="00652FD2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652F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652FD2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 w:rsidRPr="00652FD2">
        <w:rPr>
          <w:rFonts w:ascii="Times New Roman" w:hAnsi="Times New Roman" w:cs="Times New Roman"/>
          <w:sz w:val="24"/>
          <w:szCs w:val="24"/>
          <w:lang w:val="ru-RU"/>
        </w:rPr>
        <w:t xml:space="preserve">  материалы)  /  Комиссия  РФ  по  делам ЮНЕСКО. - М.: МИК, 1999,с.37-39</w:t>
      </w:r>
    </w:p>
    <w:p w:rsidR="00652FD2" w:rsidRPr="00652FD2" w:rsidRDefault="00652FD2" w:rsidP="00652FD2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FD2">
        <w:rPr>
          <w:rFonts w:ascii="Times New Roman" w:hAnsi="Times New Roman" w:cs="Times New Roman"/>
          <w:sz w:val="24"/>
          <w:szCs w:val="24"/>
          <w:lang w:val="ru-RU"/>
        </w:rPr>
        <w:t xml:space="preserve">Даль В. Толковый словарь живого великорусского языка. </w:t>
      </w:r>
      <w:r w:rsidRPr="00652FD2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Pr="00652FD2">
        <w:rPr>
          <w:rFonts w:ascii="Times New Roman" w:hAnsi="Times New Roman" w:cs="Times New Roman"/>
          <w:sz w:val="24"/>
          <w:szCs w:val="24"/>
        </w:rPr>
        <w:t>,1980</w:t>
      </w:r>
      <w:proofErr w:type="gramEnd"/>
      <w:r w:rsidRPr="00652FD2">
        <w:rPr>
          <w:rFonts w:ascii="Times New Roman" w:hAnsi="Times New Roman" w:cs="Times New Roman"/>
          <w:sz w:val="24"/>
          <w:szCs w:val="24"/>
        </w:rPr>
        <w:t>, Т.4,с.402.</w:t>
      </w:r>
    </w:p>
    <w:p w:rsidR="00652FD2" w:rsidRPr="00652FD2" w:rsidRDefault="00652FD2" w:rsidP="00652FD2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2FD2">
        <w:rPr>
          <w:rFonts w:ascii="Times New Roman" w:hAnsi="Times New Roman" w:cs="Times New Roman"/>
          <w:sz w:val="24"/>
          <w:szCs w:val="24"/>
          <w:lang w:val="ru-RU"/>
        </w:rPr>
        <w:t xml:space="preserve">Ушаков Д.Н. Толковый словарь русского языка. </w:t>
      </w:r>
      <w:r w:rsidRPr="00652FD2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Pr="00652FD2">
        <w:rPr>
          <w:rFonts w:ascii="Times New Roman" w:hAnsi="Times New Roman" w:cs="Times New Roman"/>
          <w:sz w:val="24"/>
          <w:szCs w:val="24"/>
        </w:rPr>
        <w:t>,1994</w:t>
      </w:r>
      <w:proofErr w:type="gramEnd"/>
      <w:r w:rsidRPr="00652FD2">
        <w:rPr>
          <w:rFonts w:ascii="Times New Roman" w:hAnsi="Times New Roman" w:cs="Times New Roman"/>
          <w:sz w:val="24"/>
          <w:szCs w:val="24"/>
        </w:rPr>
        <w:t>, с.308.</w:t>
      </w:r>
    </w:p>
    <w:p w:rsidR="00652FD2" w:rsidRPr="00652FD2" w:rsidRDefault="00652FD2" w:rsidP="00652FD2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2FD2">
        <w:rPr>
          <w:rFonts w:ascii="Times New Roman" w:hAnsi="Times New Roman" w:cs="Times New Roman"/>
          <w:sz w:val="24"/>
          <w:szCs w:val="24"/>
          <w:lang w:val="ru-RU"/>
        </w:rPr>
        <w:t>Толковый словарь иноязычных слов. М.,1998,с.264.</w:t>
      </w:r>
    </w:p>
    <w:p w:rsidR="00652FD2" w:rsidRPr="00652FD2" w:rsidRDefault="00652FD2" w:rsidP="00652FD2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52FD2">
        <w:rPr>
          <w:rFonts w:ascii="Times New Roman" w:hAnsi="Times New Roman" w:cs="Times New Roman"/>
          <w:sz w:val="24"/>
          <w:szCs w:val="24"/>
          <w:lang w:val="ru-RU"/>
        </w:rPr>
        <w:t>Уэйн Кеннет. «Образование и толерантность» // Высшее образование в Европе</w:t>
      </w:r>
      <w:proofErr w:type="gramStart"/>
      <w:r w:rsidRPr="00652FD2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652F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652FD2">
        <w:rPr>
          <w:rFonts w:ascii="Times New Roman" w:hAnsi="Times New Roman" w:cs="Times New Roman"/>
          <w:sz w:val="24"/>
          <w:szCs w:val="24"/>
          <w:lang w:val="ru-RU"/>
        </w:rPr>
        <w:t>т</w:t>
      </w:r>
      <w:proofErr w:type="gramEnd"/>
      <w:r w:rsidRPr="00652FD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C2A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2FD2">
        <w:rPr>
          <w:rFonts w:ascii="Times New Roman" w:hAnsi="Times New Roman" w:cs="Times New Roman"/>
          <w:sz w:val="24"/>
          <w:szCs w:val="24"/>
        </w:rPr>
        <w:t>XXI</w:t>
      </w:r>
      <w:r w:rsidRPr="00652FD2">
        <w:rPr>
          <w:rFonts w:ascii="Times New Roman" w:hAnsi="Times New Roman" w:cs="Times New Roman"/>
          <w:sz w:val="24"/>
          <w:szCs w:val="24"/>
          <w:lang w:val="ru-RU"/>
        </w:rPr>
        <w:t>, №2, 1997, с.27.</w:t>
      </w:r>
    </w:p>
    <w:p w:rsidR="00652FD2" w:rsidRPr="00652FD2" w:rsidRDefault="00652FD2" w:rsidP="00652FD2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652FD2"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  <w:lang w:val="ru-RU"/>
        </w:rPr>
        <w:t>Ролз</w:t>
      </w:r>
      <w:proofErr w:type="spellEnd"/>
      <w:r w:rsidR="005C2ABB"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  <w:lang w:val="ru-RU"/>
        </w:rPr>
        <w:t xml:space="preserve"> </w:t>
      </w:r>
      <w:r w:rsidRPr="00652FD2"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  <w:lang w:val="ru-RU"/>
        </w:rPr>
        <w:t>Дж</w:t>
      </w:r>
      <w:proofErr w:type="gramStart"/>
      <w:r w:rsidRPr="00652FD2"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  <w:lang w:val="ru-RU"/>
        </w:rPr>
        <w:t>,.</w:t>
      </w:r>
      <w:r w:rsidRPr="00652FD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proofErr w:type="gramEnd"/>
      <w:r w:rsidRPr="00652FD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>Теория справедливости / пер. с англ. В. В. Целищева.</w:t>
      </w:r>
      <w:r w:rsidRPr="00652FD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r w:rsidRPr="005C2AB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—</w:t>
      </w:r>
      <w:r w:rsidRPr="005C2AB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C2ABB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Pr="005C2AB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:</w:t>
      </w:r>
      <w:r w:rsidRPr="005C2AB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tooltip="URSS" w:history="1">
        <w:r w:rsidRPr="005C2AB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Издательство ЛКИ</w:t>
        </w:r>
      </w:hyperlink>
      <w:r w:rsidRPr="00652FD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>, 2010.</w:t>
      </w:r>
      <w:r w:rsidRPr="00652FD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r w:rsidRPr="00652FD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>— 536</w:t>
      </w:r>
      <w:r w:rsidRPr="00652FD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proofErr w:type="gramStart"/>
      <w:r w:rsidRPr="00652FD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>с</w:t>
      </w:r>
      <w:proofErr w:type="gramEnd"/>
      <w:r w:rsidRPr="00652FD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>.</w:t>
      </w:r>
    </w:p>
    <w:p w:rsidR="005C2ABB" w:rsidRPr="005C2ABB" w:rsidRDefault="005C2ABB" w:rsidP="005C2ABB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C2ABB">
        <w:rPr>
          <w:rFonts w:ascii="Times New Roman" w:hAnsi="Times New Roman" w:cs="Times New Roman"/>
          <w:sz w:val="24"/>
          <w:szCs w:val="24"/>
          <w:lang w:val="ru-RU"/>
        </w:rPr>
        <w:t>Концепции воспитания в системе непрерывного образования Республики Казахстан (утверждена приказом Министра образования и науки РК № 521 от 16 ноября 2009 года</w:t>
      </w:r>
      <w:proofErr w:type="gramEnd"/>
    </w:p>
    <w:p w:rsidR="005C2ABB" w:rsidRPr="005C2ABB" w:rsidRDefault="005C2ABB" w:rsidP="005C2ABB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2ABB">
        <w:rPr>
          <w:rFonts w:ascii="Times New Roman" w:hAnsi="Times New Roman" w:cs="Times New Roman"/>
          <w:sz w:val="24"/>
          <w:szCs w:val="24"/>
          <w:lang w:val="ru-RU"/>
        </w:rPr>
        <w:t>Концептуальные основы воспитания РК (Утверждены приказом Министра образования и науки Республики Казахстан от «22» апреля 2015 года № 227)</w:t>
      </w:r>
    </w:p>
    <w:p w:rsidR="000135C0" w:rsidRPr="005C2ABB" w:rsidRDefault="000135C0">
      <w:pPr>
        <w:rPr>
          <w:sz w:val="24"/>
          <w:szCs w:val="24"/>
        </w:rPr>
      </w:pPr>
    </w:p>
    <w:sectPr w:rsidR="000135C0" w:rsidRPr="005C2ABB" w:rsidSect="009F3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570E7"/>
    <w:multiLevelType w:val="hybridMultilevel"/>
    <w:tmpl w:val="5A98D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7B07"/>
    <w:rsid w:val="000135C0"/>
    <w:rsid w:val="005A046F"/>
    <w:rsid w:val="005C2ABB"/>
    <w:rsid w:val="00652FD2"/>
    <w:rsid w:val="009F38E2"/>
    <w:rsid w:val="00E0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B07"/>
    <w:pPr>
      <w:spacing w:after="0" w:line="240" w:lineRule="auto"/>
    </w:pPr>
    <w:rPr>
      <w:rFonts w:eastAsiaTheme="minorHAnsi"/>
      <w:lang w:val="en-US" w:eastAsia="en-US"/>
    </w:rPr>
  </w:style>
  <w:style w:type="character" w:styleId="a4">
    <w:name w:val="Hyperlink"/>
    <w:basedOn w:val="a0"/>
    <w:uiPriority w:val="99"/>
    <w:unhideWhenUsed/>
    <w:rsid w:val="00652F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UR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1955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2023-11-14T13:28:00Z</cp:lastPrinted>
  <dcterms:created xsi:type="dcterms:W3CDTF">2023-11-14T13:18:00Z</dcterms:created>
  <dcterms:modified xsi:type="dcterms:W3CDTF">2023-11-14T13:29:00Z</dcterms:modified>
</cp:coreProperties>
</file>